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9D3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Για πρακτικούς λόγους σχετικούς με τη παράδοση ,αποθήκευση και την διάχυση του στο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δίκτυο ,προτιμάται η προμήθεια να γίνει σε συσκευασία των 25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kgr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ή των 20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kgr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</w:p>
    <w:p w:rsidR="00342BC2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και σύμφωνα με τις παρακάτω τεχνικές προδιαγραφές και όρους :</w:t>
      </w:r>
    </w:p>
    <w:p w:rsidR="006129D3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Α. Το υπό προμήθεια διάλυμα Σταθεροποιημένου Διοξειδίου του Χλωρίου</w:t>
      </w:r>
    </w:p>
    <w:p w:rsidR="002B28B0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θα είναι</w:t>
      </w:r>
      <w:r w:rsidR="006129D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σε</w:t>
      </w:r>
      <w:r w:rsidR="006129D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συνολική ποσότητα 100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kg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(προτείνεται η προμήθεια να γίνει σε συσκευασίες (δοχεία) των 25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kgr</w:t>
      </w:r>
      <w:proofErr w:type="spellEnd"/>
      <w:r w:rsidR="006129D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ή των 20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n-US"/>
        </w:rPr>
        <w:t>Κgr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).</w:t>
      </w:r>
    </w:p>
    <w:p w:rsidR="002B28B0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Β. Θα πρέπει να διαθέτει επί ποινή αποκλεισμού άδεια χρήσης από τον ΕΟΦ και να είναι</w:t>
      </w:r>
      <w:r w:rsidR="006129D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κατάλληλο προς χρήση σε δίκτυα πόσιμου νερού . Ειδικότερα το διάλυμα σταθεροποιημένου</w:t>
      </w:r>
      <w:r w:rsidR="006129D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διοξειδίου του χλωρίου, να διαθέτει την άδεια χρήσης από τον ΕΟΦ καθώς και το φύλλο δεδομένων</w:t>
      </w:r>
      <w:r w:rsidR="0013558F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  <w:lang w:eastAsia="en-US"/>
        </w:rPr>
        <w:t>ασφαλείας του προϊόντος (MSDS στην ελληνική γλώσσα). Επίσης, τεχνικά φυλλάδια του προϊόντος</w:t>
      </w:r>
      <w:r w:rsidR="006129D3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καθώς και πιστοποιητικά ISO 9001 της παρασκευάστριας εταιρείας.</w:t>
      </w:r>
    </w:p>
    <w:p w:rsidR="002B28B0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Γ.</w:t>
      </w:r>
      <w:r w:rsidR="00E46CD2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Ο ανάδοχος θα πρέπει έγκαιρα να παραδίδει επαρκή ποσότητα του Χημικού στο</w:t>
      </w:r>
    </w:p>
    <w:p w:rsidR="002B28B0" w:rsidRDefault="002B28B0" w:rsidP="006129D3">
      <w:pPr>
        <w:widowControl/>
        <w:suppressAutoHyphens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Νοσοκομείο, με βάση τις ανάγκες αυτού. Η τιμολόγηση του Χημικού θα γίνεται κάθε φορά με την</w:t>
      </w:r>
      <w:r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n-US"/>
        </w:rPr>
        <w:t>παράδοση.</w:t>
      </w:r>
    </w:p>
    <w:p w:rsidR="001C3E1F" w:rsidRDefault="0013558F" w:rsidP="002B28B0"/>
    <w:sectPr w:rsidR="001C3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B0"/>
    <w:rsid w:val="0013558F"/>
    <w:rsid w:val="001B604F"/>
    <w:rsid w:val="002B28B0"/>
    <w:rsid w:val="00342BC2"/>
    <w:rsid w:val="004910D0"/>
    <w:rsid w:val="006129D3"/>
    <w:rsid w:val="006B36DD"/>
    <w:rsid w:val="00C51DAE"/>
    <w:rsid w:val="00E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CBA0"/>
  <w15:chartTrackingRefBased/>
  <w15:docId w15:val="{0188967B-EB3B-4CB5-8E27-1D7A25EB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0D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Char"/>
    <w:qFormat/>
    <w:rsid w:val="004910D0"/>
    <w:pPr>
      <w:keepNext/>
      <w:widowControl/>
      <w:tabs>
        <w:tab w:val="num" w:pos="0"/>
      </w:tabs>
      <w:autoSpaceDE/>
      <w:ind w:left="432" w:hanging="432"/>
      <w:outlineLvl w:val="0"/>
    </w:pPr>
    <w:rPr>
      <w:rFonts w:eastAsia="Times New Roman"/>
      <w:b/>
    </w:rPr>
  </w:style>
  <w:style w:type="paragraph" w:styleId="7">
    <w:name w:val="heading 7"/>
    <w:basedOn w:val="a"/>
    <w:next w:val="a"/>
    <w:link w:val="7Char"/>
    <w:qFormat/>
    <w:rsid w:val="004910D0"/>
    <w:pPr>
      <w:keepNext/>
      <w:tabs>
        <w:tab w:val="num" w:pos="0"/>
      </w:tabs>
      <w:ind w:left="1296" w:hanging="1296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910D0"/>
    <w:rPr>
      <w:rFonts w:ascii="Times New Roman" w:eastAsia="Times New Roman" w:hAnsi="Times New Roman"/>
      <w:b/>
      <w:lang w:eastAsia="ar-SA"/>
    </w:rPr>
  </w:style>
  <w:style w:type="character" w:customStyle="1" w:styleId="7Char">
    <w:name w:val="Επικεφαλίδα 7 Char"/>
    <w:link w:val="7"/>
    <w:rsid w:val="004910D0"/>
    <w:rPr>
      <w:rFonts w:ascii="Times New Roman" w:eastAsia="Times New Roman" w:hAnsi="Times New Roman"/>
      <w:sz w:val="24"/>
      <w:lang w:eastAsia="ar-SA"/>
    </w:rPr>
  </w:style>
  <w:style w:type="paragraph" w:styleId="a3">
    <w:name w:val="List Paragraph"/>
    <w:basedOn w:val="a"/>
    <w:uiPriority w:val="34"/>
    <w:qFormat/>
    <w:rsid w:val="004910D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Spiridaki</dc:creator>
  <cp:keywords/>
  <dc:description/>
  <cp:lastModifiedBy>Despoina Spiridaki</cp:lastModifiedBy>
  <cp:revision>4</cp:revision>
  <cp:lastPrinted>2025-08-25T07:31:00Z</cp:lastPrinted>
  <dcterms:created xsi:type="dcterms:W3CDTF">2025-08-25T07:20:00Z</dcterms:created>
  <dcterms:modified xsi:type="dcterms:W3CDTF">2025-08-25T07:34:00Z</dcterms:modified>
</cp:coreProperties>
</file>